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Calibri" w:hAnsi="Calibri" w:eastAsia="黑体" w:cs="Times New Roman"/>
          <w:b/>
          <w:sz w:val="28"/>
          <w:szCs w:val="28"/>
        </w:rPr>
      </w:pPr>
      <w:r>
        <w:rPr>
          <w:rFonts w:hint="eastAsia" w:ascii="Calibri" w:hAnsi="Calibri" w:eastAsia="黑体" w:cs="Times New Roman"/>
          <w:b/>
          <w:sz w:val="28"/>
          <w:szCs w:val="28"/>
        </w:rPr>
        <w:t>附件</w:t>
      </w:r>
      <w:r>
        <w:rPr>
          <w:rFonts w:ascii="Calibri" w:hAnsi="Calibri" w:eastAsia="黑体" w:cs="Times New Roman"/>
          <w:b/>
          <w:sz w:val="28"/>
          <w:szCs w:val="28"/>
        </w:rPr>
        <w:t>3</w:t>
      </w:r>
      <w:r>
        <w:rPr>
          <w:rFonts w:hint="eastAsia" w:ascii="Calibri" w:hAnsi="Calibri" w:eastAsia="黑体" w:cs="Times New Roman"/>
          <w:b/>
          <w:sz w:val="28"/>
          <w:szCs w:val="28"/>
        </w:rPr>
        <w:t>：竞赛设计提纲及格式</w:t>
      </w:r>
    </w:p>
    <w:p>
      <w:pPr>
        <w:spacing w:line="360" w:lineRule="auto"/>
        <w:rPr>
          <w:rFonts w:ascii="Times New Roman" w:hAnsi="Times New Roman" w:eastAsia="黑体" w:cs="Times New Roman"/>
          <w:b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题目（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题目，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黑体三号）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项目研究目的及意义（</w:t>
      </w:r>
      <w:r>
        <w:rPr>
          <w:rFonts w:hint="eastAsia" w:ascii="Times New Roman" w:hAnsi="Times New Roman" w:eastAsia="黑体" w:cs="Times New Roman"/>
          <w:b/>
          <w:bCs/>
          <w:szCs w:val="21"/>
          <w:lang w:val="en-US" w:eastAsia="zh-CN"/>
        </w:rPr>
        <w:t>一级标题，</w:t>
      </w:r>
      <w:r>
        <w:rPr>
          <w:rFonts w:ascii="Times New Roman" w:hAnsi="Times New Roman" w:eastAsia="黑体" w:cs="Times New Roman"/>
          <w:b/>
          <w:bCs/>
          <w:szCs w:val="21"/>
        </w:rPr>
        <w:t>黑体五号）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1.1 研究目的（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二级标题，</w:t>
      </w:r>
      <w:r>
        <w:rPr>
          <w:rFonts w:ascii="Times New Roman" w:hAnsi="Times New Roman" w:eastAsia="宋体" w:cs="Times New Roman"/>
          <w:b/>
          <w:bCs/>
          <w:szCs w:val="21"/>
        </w:rPr>
        <w:t>宋体五号）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正文，</w:t>
      </w:r>
      <w:r>
        <w:rPr>
          <w:rFonts w:ascii="Times New Roman" w:hAnsi="Times New Roman" w:eastAsia="宋体" w:cs="Times New Roman"/>
          <w:szCs w:val="21"/>
        </w:rPr>
        <w:t>宋体五号，1.5倍行距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1.2 研究意义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主要研究内容及创新点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2.1 主要内容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2.2 创新点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实验技术路线及实施方案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3.1 技术路线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3.2 实验方案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实验进度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黑体" w:cs="Times New Roman"/>
          <w:b/>
          <w:bCs/>
          <w:szCs w:val="21"/>
        </w:rPr>
      </w:pPr>
      <w:r>
        <w:rPr>
          <w:rFonts w:ascii="Times New Roman" w:hAnsi="Times New Roman" w:eastAsia="黑体" w:cs="Times New Roman"/>
          <w:b/>
          <w:bCs/>
          <w:szCs w:val="21"/>
        </w:rPr>
        <w:t>预期成果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43BB8"/>
    <w:multiLevelType w:val="singleLevel"/>
    <w:tmpl w:val="55743B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03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2024-06-24T03:38:30Z</dcterms:created>
  <dc:creator>32323</dc:creator>
  <cp:lastModifiedBy>小五子</cp:lastModifiedBy>
  <dcterms:modified xsi:type="dcterms:W3CDTF">2024-06-24T03:38:34Z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00DEFA2127A64B28843C614D2D2A42CA_12</vt:lpwstr>
  </property>
</Properties>
</file>