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9D78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（一）实践队选题</w:t>
      </w:r>
    </w:p>
    <w:p w14:paraId="15DA94B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1.赓续红色基因实践服务队</w:t>
      </w:r>
    </w:p>
    <w:p w14:paraId="24A34BE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深入贯彻落实党的二十大精神和习近平新时代中国特色社会主义思想，依托当地红色资源，开展重走红色足迹、访谈红色人物、挖掘红色故事、探寻红色历史遗迹等活动，到爱国主义教育基地、革命传统教育基地开展仪式教育、学习体验、调查研究等，挖掘革命遗址与纪念设施等场所背后的深刻历史背景和感人历史故事，深刻领悟党的领导、领袖领航、制度优势、人民力量的关键作用，感悟党和国家取得的历史性成就、发生的历史性变革，深化对于中国式现代化一系列重大理论和实践问题的认识和理解。</w:t>
      </w:r>
    </w:p>
    <w:p w14:paraId="51976D87">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2.理论学习宣讲实践服务队</w:t>
      </w:r>
    </w:p>
    <w:p w14:paraId="6D8D098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深入农村乡镇、城市社区等地，搭建线上线下“田野课堂”，以中国特色社会主义取得的成就为内容支撑，结合学习领会习近平总书记对青年学生寄语精神，以中华优秀传统文化、革命文化和社会主义先进文化为力量根基，面向基层群众和青少年群体开展小规模、互动式、接地气的宣传宣讲。引导青年学生结合自身实际，用“身边事”解读“大政策”，用“小故事”阐明“大道理”，以喜闻乐见的方式感悟思想伟力，从中汲取不断奋进的力量。</w:t>
      </w:r>
    </w:p>
    <w:p w14:paraId="1A0F2C45">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3.“百名学子寻访百项AI+中国智慧”实践服务队</w:t>
      </w:r>
    </w:p>
    <w:p w14:paraId="514B300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贯彻落实国家“人工智能+”战略、《教育强国建设规划纲要（2024—2035年）》《浙江省加快建设教育强省规划纲要（2025—2035年）》等文件精神，进一步推动人工智能与教育深度融合，加快发展新质生产力。通过实地调研、企业参访、技术体验等形式展开实践活动，系统挖掘AI在智慧城市、智慧农业、智能制造、数字医疗、教育教学等各领域的创新应用场景，立足学校专业优势，通过青年视角记录AI赋能中国式现代化发展历程中的创新实践。</w:t>
      </w:r>
    </w:p>
    <w:p w14:paraId="3A45250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4.“崇军浙江”实践服务队</w:t>
      </w:r>
    </w:p>
    <w:p w14:paraId="632FAE3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鼓励广大青年深入退役军人服务站、乡村社区等开展调研，通过访谈“兵支书”“兵委员”“最美退役军人”及其他退役军人群体，深入了解退役军人就业创业、社会适应、志愿服务等情况，引导广大青年学生积极参与“双拥”工作，在实践中领悟习近平强军思想，为全面推进国防和军队现代化建设贡献力量。</w:t>
      </w:r>
    </w:p>
    <w:p w14:paraId="036CB81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5.“千万工程”实践服务队</w:t>
      </w:r>
    </w:p>
    <w:p w14:paraId="69E69E5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深入学习宣传贯彻习近平新时代中国特色社会主义思想，全面贯彻党的二十大和二十届二中全会精神，贯彻落实习近平总书记关于“三农”工作的重要论述，教育和引导广大团员青年学习运用“千村示范、万村整治”工程（简称“千万工程”）成功经验，以提升乡村产业发展水平、提升乡村建设水平、提升乡村治理水平为重点，深入基层调研实践，广聚青年创新活力，应用创新创业成果。</w:t>
      </w:r>
    </w:p>
    <w:p w14:paraId="0DBD1DE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6.乡村振兴实践服务队</w:t>
      </w:r>
    </w:p>
    <w:p w14:paraId="1D57716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围绕浙江以“两个先行”打造“重要窗口”目标，着眼于帮助和引导更多青年学生了解认知当前乡村状况，鼓励学生从地方经济社会发展、建设美丽乡村等领域入手，因地制宜开展社会调查等活动、形成实践成果，广泛实施教育关爱、爱心医疗、科技支农、基层社会治理、生态文明建设等领域的重点项目，为浙江省未来乡村建设献计献策、为实现共同富裕提供浙江方案，奋力谱写中国式现代化浙江篇章。</w:t>
      </w:r>
    </w:p>
    <w:p w14:paraId="668E55C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7.“非遗”深度文化实践服务队</w:t>
      </w:r>
    </w:p>
    <w:p w14:paraId="5F933FFC">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深入了解五千年中华文明的魅力，传承和弘扬中国非物质文化遗产，感受非物质文化遗产的博大精深。通过广泛开展和参与实地走访、非遗展演、文物保护、艺术创作、展馆参观、史料整理等实践活动，寻访家乡文明的足迹，探索文化的瑰宝，以新思维、新理念、新方法来为古老的中华文明注入新气息,要求深入挖掘方案课题，结合当地实际开展调研。</w:t>
      </w:r>
    </w:p>
    <w:p w14:paraId="60F849A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8.“浙里青廉”实践服务队</w:t>
      </w:r>
    </w:p>
    <w:p w14:paraId="572E3A7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深入学习贯彻习近平总书记关于廉洁文化建设的重要论述，鼓励青年学生深入机关、企业、村社等，用好当地廉洁资源，开展宣传教育、调查研究等形式多样的活动，引导广大青年学生在实践中弘扬廉洁文化，扣好“第一粒扣子”，助推形成清正廉洁社会新风尚，为浙江奋力打造勤廉并重的新时代清廉建设高地贡献青春力量。</w:t>
      </w:r>
    </w:p>
    <w:p w14:paraId="19B79A3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9.反诈反邪宣传教育实践服务队</w:t>
      </w:r>
    </w:p>
    <w:p w14:paraId="7DFAC77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落实国家省市反诈防骗的各项政策，结合多样化宣传手段，积极传播反诈防骗宣传知识，切实提高群众防范金融风险的意识；依托各设区市、学校反邪教协会的资源，宣传党和政府防范、处理邪教问题的政策法规，传播科学精神，弘扬先进文化，引领大学生树立和践行社会主义核心价值观，彰显当代大学生的青春价值。</w:t>
      </w:r>
    </w:p>
    <w:p w14:paraId="7CE14EE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（二）“返家乡”社会实践选题</w:t>
      </w:r>
    </w:p>
    <w:p w14:paraId="4725595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1.政务实践。组织学生深入地方党政机关、事业单位一线岗位，承担具体工作。尤其在党的二十大精神宣讲、政策宣传解读等方面积极发挥作用。组织学生参加“青少年模拟政协提案征集活动”。</w:t>
      </w:r>
    </w:p>
    <w:p w14:paraId="5EDDFD7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2.企业实践。通过大学生专业方向与企业岗位需求的双向匹配，组织学生参与家乡企业实际工作。鼓励涉农专业学生到合作社、农村企业等参加实践。</w:t>
      </w:r>
    </w:p>
    <w:p w14:paraId="46247A66">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乡村振兴。动员学生积极参与乡村振兴战略实施，在乡镇团委和村团组织的统筹下，参与开展乡村社会治理、公共服务、文化建设、生态文明建设等领域的实践活动，讲好乡村振兴故事，助力美丽乡村、文明乡村、善治乡村建设。</w:t>
      </w:r>
    </w:p>
    <w:p w14:paraId="24BA4FC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公益服务。组织学生通过志愿服务等方式，在村、社区及青年之家等基层一线场所，开展扶贫济困、扶弱助残、敬老爱老、生态环保、课业辅导、服务群众等工作，弘扬“奉献、友爱、互助、进步”的志愿精神。</w:t>
      </w:r>
    </w:p>
    <w:p w14:paraId="20D02CF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5.社区服务。动员学生主动向村、社区和青年之家报到，在乡镇团委和村、社区团组织的统筹下，就近就便编入志愿者组织、青年突击队等，通过多渠道力所能及地参与基层治理日常工作。</w:t>
      </w:r>
    </w:p>
    <w:p w14:paraId="11E7ECA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6.兼职锻炼。结合当地具体情况，组织安排符合条件的学生担任乡镇团委及村、社区团组织等基层团组织的兼职干部，参与相关工作，积极发挥作用。</w:t>
      </w:r>
    </w:p>
    <w:p w14:paraId="5CA85ED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7.文化宣传。组织学生探究家乡特色文化，用好家乡丰富资源，讲好家乡生动故事，开展多种形式特别是生动活泼的理论宣讲、文化宣传和网络直播等活动，高扬主旋律、传播正能量。</w:t>
      </w:r>
    </w:p>
    <w:p w14:paraId="553F9BF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（三）《大学生职业生涯规划与就业指导》选题</w:t>
      </w:r>
    </w:p>
    <w:p w14:paraId="2F1C8D6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1．本专业就业前景、趋势调查</w:t>
      </w:r>
    </w:p>
    <w:p w14:paraId="43EE5DE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2．公司（单位）招聘趋势、特点调查</w:t>
      </w:r>
    </w:p>
    <w:p w14:paraId="1ECF4CC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3．校友及成功人士创业历程访谈或调查</w:t>
      </w:r>
    </w:p>
    <w:p w14:paraId="67DB7AA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4．创业之星之创业创业历程、经验访谈</w:t>
      </w:r>
    </w:p>
    <w:p w14:paraId="7D3B262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5．大学生创业之星访谈</w:t>
      </w:r>
    </w:p>
    <w:p w14:paraId="42987E2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6．大学生择业趋势、特点调查</w:t>
      </w:r>
    </w:p>
    <w:p w14:paraId="48F2395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7.大学生创业案例调查研究</w:t>
      </w:r>
    </w:p>
    <w:p w14:paraId="0435935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四）其他选题</w:t>
      </w:r>
    </w:p>
    <w:p w14:paraId="7B89B824">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学生亦可以根据自己实际和需要及思想政治理论课课程的要求，自行选择或设计符合今年我校思想政治理论课社会实践要求的社会实践项目和内容开展社会实践活动，写出实践报告。</w:t>
      </w:r>
    </w:p>
    <w:p w14:paraId="05E1AA54">
      <w:pPr>
        <w:rPr>
          <w:rFonts w:hint="default"/>
          <w:lang w:val="en-US" w:eastAsia="zh-CN"/>
        </w:rPr>
      </w:pPr>
    </w:p>
    <w:p w14:paraId="4A03AB41">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B0EA8"/>
    <w:rsid w:val="737F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2476</Words>
  <Characters>2509</Characters>
  <Lines>0</Lines>
  <Paragraphs>0</Paragraphs>
  <TotalTime>8</TotalTime>
  <ScaleCrop>false</ScaleCrop>
  <LinksUpToDate>false</LinksUpToDate>
  <CharactersWithSpaces>2509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2025-06-09T07:34:00Z</dcterms:created>
  <dc:creator>Administrator</dc:creator>
  <cp:lastModifiedBy>tinysky</cp:lastModifiedBy>
  <dcterms:modified xsi:type="dcterms:W3CDTF">2025-06-09T07:52:03Z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eyJoZGlkIjoiNGVmOTI2NGIxNjIwNTU5MGU0ZDQ3YmY4Yzg0YTE2OTkiLCJ1c2VySWQiOiIzNTQ2NjYzOTAifQ==</vt:lpwstr>
  </property>
  <property fmtid="{D5CDD505-2E9C-101B-9397-08002B2CF9AE}" pid="4" name="ICV">
    <vt:lpwstr>35C10485F1AC453AAD43C9B27207381C_13</vt:lpwstr>
  </property>
</Properties>
</file>